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E9E3A" w14:textId="77777777" w:rsidR="00814EC0" w:rsidRDefault="00814EC0" w:rsidP="00814E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BB74F3F" wp14:editId="1267DB4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8F8DA" w14:textId="77777777" w:rsidR="00814EC0" w:rsidRDefault="00814EC0" w:rsidP="00814E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D5F9E9C" w14:textId="77777777" w:rsidR="00814EC0" w:rsidRDefault="00814EC0" w:rsidP="00814E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854913A" w14:textId="77777777" w:rsidR="00814EC0" w:rsidRPr="00604332" w:rsidRDefault="00814EC0" w:rsidP="00814EC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F542DA4" w14:textId="77777777" w:rsidR="00814EC0" w:rsidRDefault="00814EC0" w:rsidP="00814EC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B67E90A" w14:textId="77777777" w:rsidR="00814EC0" w:rsidRDefault="00814EC0" w:rsidP="00814EC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2C63CCDF" w14:textId="566456F7" w:rsidR="00814EC0" w:rsidRPr="00E112F6" w:rsidRDefault="00814EC0" w:rsidP="00814E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710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CCBF350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8664B" w:rsidRPr="00C8664B">
        <w:rPr>
          <w:rFonts w:ascii="Times New Roman" w:hAnsi="Times New Roman" w:cs="Times New Roman"/>
          <w:sz w:val="28"/>
          <w:szCs w:val="28"/>
        </w:rPr>
        <w:t>кадастровий номер 0523481000:01:003:0104, площею 0,8848 га, в тому числі ріллі 0,8848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C2A6D5C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10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8664B" w:rsidRPr="00C8664B">
        <w:rPr>
          <w:rFonts w:ascii="Times New Roman" w:hAnsi="Times New Roman" w:cs="Times New Roman"/>
          <w:sz w:val="28"/>
          <w:szCs w:val="28"/>
        </w:rPr>
        <w:t>кадастровий номер 0523481000:01:003:0104, площею 0,8848 га, в тому числі ріллі 0,8848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7DA5165A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C8664B" w:rsidRPr="00C8664B">
        <w:rPr>
          <w:rFonts w:ascii="Times New Roman" w:hAnsi="Times New Roman" w:cs="Times New Roman"/>
          <w:sz w:val="28"/>
          <w:szCs w:val="28"/>
        </w:rPr>
        <w:t>33247,02 грн. (тридцять три тисячі двісті сорок сім гривень 02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CD73E30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C8664B" w:rsidRPr="00C8664B">
        <w:rPr>
          <w:rFonts w:ascii="Times New Roman" w:hAnsi="Times New Roman" w:cs="Times New Roman"/>
          <w:sz w:val="28"/>
          <w:szCs w:val="28"/>
        </w:rPr>
        <w:t>3989,64 грн. (три тисячі дев’ятсот вісімдесят дев’ять гривень 64 копійки)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01B918B0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10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8664B" w:rsidRPr="00C8664B">
        <w:rPr>
          <w:rFonts w:ascii="Times New Roman" w:hAnsi="Times New Roman" w:cs="Times New Roman"/>
          <w:sz w:val="28"/>
          <w:szCs w:val="28"/>
        </w:rPr>
        <w:t>кадастровий номер 0523481000:01:003:0104, площею 0,8848 га, в тому числі ріллі 0,8848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91894" w14:textId="77777777" w:rsidR="00712179" w:rsidRDefault="00712179" w:rsidP="00063119">
      <w:pPr>
        <w:spacing w:after="0" w:line="240" w:lineRule="auto"/>
      </w:pPr>
      <w:r>
        <w:separator/>
      </w:r>
    </w:p>
  </w:endnote>
  <w:endnote w:type="continuationSeparator" w:id="0">
    <w:p w14:paraId="28C72240" w14:textId="77777777" w:rsidR="00712179" w:rsidRDefault="0071217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10C6" w14:textId="77777777" w:rsidR="00712179" w:rsidRDefault="00712179" w:rsidP="00063119">
      <w:pPr>
        <w:spacing w:after="0" w:line="240" w:lineRule="auto"/>
      </w:pPr>
      <w:r>
        <w:separator/>
      </w:r>
    </w:p>
  </w:footnote>
  <w:footnote w:type="continuationSeparator" w:id="0">
    <w:p w14:paraId="1DED48DA" w14:textId="77777777" w:rsidR="00712179" w:rsidRDefault="0071217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844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5CC9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2179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4EC0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1DD0-9F66-41EA-9213-FD191C34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1878</Words>
  <Characters>1072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2026-07-27T07:14:00Z</cp:lastPrinted>
  <dcterms:created xsi:type="dcterms:W3CDTF">2026-07-27T07:21:00Z</dcterms:created>
  <dcterms:modified xsi:type="dcterms:W3CDTF">2026-08-31T06:20:00Z</dcterms:modified>
</cp:coreProperties>
</file>